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E91" w:rsidRDefault="00AF2E91" w:rsidP="006C6007">
      <w:pPr>
        <w:spacing w:line="360" w:lineRule="auto"/>
        <w:ind w:firstLine="567"/>
        <w:jc w:val="right"/>
        <w:rPr>
          <w:i/>
          <w:sz w:val="28"/>
          <w:szCs w:val="28"/>
        </w:rPr>
      </w:pPr>
      <w:proofErr w:type="spellStart"/>
      <w:r w:rsidRPr="00AF2E91">
        <w:rPr>
          <w:i/>
          <w:sz w:val="28"/>
          <w:szCs w:val="28"/>
        </w:rPr>
        <w:t>Ульян</w:t>
      </w:r>
      <w:r>
        <w:rPr>
          <w:i/>
          <w:sz w:val="28"/>
          <w:szCs w:val="28"/>
        </w:rPr>
        <w:t>и</w:t>
      </w:r>
      <w:r w:rsidRPr="00AF2E91">
        <w:rPr>
          <w:i/>
          <w:sz w:val="28"/>
          <w:szCs w:val="28"/>
        </w:rPr>
        <w:t>ч</w:t>
      </w:r>
      <w:proofErr w:type="spellEnd"/>
      <w:r w:rsidRPr="00AF2E91">
        <w:rPr>
          <w:i/>
          <w:sz w:val="28"/>
          <w:szCs w:val="28"/>
        </w:rPr>
        <w:t xml:space="preserve"> Татьяна Михайловна</w:t>
      </w:r>
      <w:r>
        <w:rPr>
          <w:i/>
          <w:sz w:val="28"/>
          <w:szCs w:val="28"/>
        </w:rPr>
        <w:t xml:space="preserve">, </w:t>
      </w:r>
    </w:p>
    <w:p w:rsidR="00AF2E91" w:rsidRDefault="00AF2E91" w:rsidP="006C6007">
      <w:pPr>
        <w:spacing w:line="360" w:lineRule="auto"/>
        <w:ind w:firstLine="567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заведующий отделом,</w:t>
      </w:r>
    </w:p>
    <w:p w:rsidR="00AF2E91" w:rsidRDefault="00AF2E91" w:rsidP="006C6007">
      <w:pPr>
        <w:spacing w:line="360" w:lineRule="auto"/>
        <w:ind w:firstLine="567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МАУ ДО «Дворец детского (юношеского) </w:t>
      </w:r>
    </w:p>
    <w:p w:rsidR="00AF2E91" w:rsidRPr="00AF2E91" w:rsidRDefault="00AF2E91" w:rsidP="006C6007">
      <w:pPr>
        <w:spacing w:line="360" w:lineRule="auto"/>
        <w:ind w:firstLine="567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творчества» г. Перми </w:t>
      </w:r>
    </w:p>
    <w:p w:rsidR="00AF2E91" w:rsidRDefault="00AF2E91" w:rsidP="00AF2E91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F075DB" w:rsidRDefault="00033505" w:rsidP="006172F7">
      <w:pPr>
        <w:spacing w:line="360" w:lineRule="auto"/>
        <w:ind w:firstLine="567"/>
        <w:jc w:val="center"/>
        <w:rPr>
          <w:b/>
          <w:sz w:val="28"/>
          <w:szCs w:val="28"/>
        </w:rPr>
      </w:pPr>
      <w:bookmarkStart w:id="0" w:name="_GoBack"/>
      <w:r w:rsidRPr="00AF2E91">
        <w:rPr>
          <w:b/>
          <w:sz w:val="28"/>
          <w:szCs w:val="28"/>
        </w:rPr>
        <w:t xml:space="preserve">Проект «Территория позитива» как </w:t>
      </w:r>
      <w:r>
        <w:rPr>
          <w:b/>
          <w:sz w:val="28"/>
          <w:szCs w:val="28"/>
        </w:rPr>
        <w:t xml:space="preserve">условие успешной </w:t>
      </w:r>
      <w:r w:rsidRPr="00AF2E91">
        <w:rPr>
          <w:b/>
          <w:sz w:val="28"/>
          <w:szCs w:val="28"/>
        </w:rPr>
        <w:t xml:space="preserve">организации </w:t>
      </w:r>
      <w:r>
        <w:rPr>
          <w:b/>
          <w:sz w:val="28"/>
          <w:szCs w:val="28"/>
        </w:rPr>
        <w:t>инклюзии в дополнительном образовании</w:t>
      </w:r>
      <w:r w:rsidRPr="00AF2E91">
        <w:rPr>
          <w:b/>
          <w:sz w:val="28"/>
          <w:szCs w:val="28"/>
        </w:rPr>
        <w:t>»</w:t>
      </w:r>
      <w:bookmarkEnd w:id="0"/>
    </w:p>
    <w:p w:rsidR="006172F7" w:rsidRPr="00AF2E91" w:rsidRDefault="006172F7" w:rsidP="006172F7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511B8F" w:rsidRPr="00AF2E91" w:rsidRDefault="00EE56C3" w:rsidP="000335F6">
      <w:pPr>
        <w:spacing w:line="360" w:lineRule="auto"/>
        <w:ind w:firstLine="709"/>
        <w:jc w:val="both"/>
        <w:rPr>
          <w:sz w:val="28"/>
          <w:szCs w:val="28"/>
        </w:rPr>
      </w:pPr>
      <w:r w:rsidRPr="00AF2E91">
        <w:rPr>
          <w:sz w:val="28"/>
          <w:szCs w:val="28"/>
        </w:rPr>
        <w:t>В 1997</w:t>
      </w:r>
      <w:r w:rsidR="000335F6">
        <w:rPr>
          <w:sz w:val="28"/>
          <w:szCs w:val="28"/>
        </w:rPr>
        <w:t xml:space="preserve"> </w:t>
      </w:r>
      <w:r w:rsidRPr="00AF2E91">
        <w:rPr>
          <w:sz w:val="28"/>
          <w:szCs w:val="28"/>
        </w:rPr>
        <w:t>году во Дворце</w:t>
      </w:r>
      <w:r w:rsidR="0062086B" w:rsidRPr="00AF2E91">
        <w:rPr>
          <w:sz w:val="28"/>
          <w:szCs w:val="28"/>
        </w:rPr>
        <w:t xml:space="preserve"> детского </w:t>
      </w:r>
      <w:r w:rsidR="0060529A" w:rsidRPr="00AF2E91">
        <w:rPr>
          <w:sz w:val="28"/>
          <w:szCs w:val="28"/>
        </w:rPr>
        <w:t xml:space="preserve">(юношеского) творчества </w:t>
      </w:r>
      <w:r w:rsidR="00033505" w:rsidRPr="00AF2E91">
        <w:rPr>
          <w:sz w:val="28"/>
          <w:szCs w:val="28"/>
        </w:rPr>
        <w:t>г. Перми</w:t>
      </w:r>
      <w:r w:rsidRPr="00AF2E91">
        <w:rPr>
          <w:sz w:val="28"/>
          <w:szCs w:val="28"/>
        </w:rPr>
        <w:t xml:space="preserve"> была разработана и до сих пор не теряет своей актуальности целевая комплексная программа «Детство. Равные возможности», направленная на создание </w:t>
      </w:r>
      <w:proofErr w:type="spellStart"/>
      <w:r w:rsidRPr="00AF2E91">
        <w:rPr>
          <w:sz w:val="28"/>
          <w:szCs w:val="28"/>
        </w:rPr>
        <w:t>безбарьерной</w:t>
      </w:r>
      <w:proofErr w:type="spellEnd"/>
      <w:r w:rsidRPr="00AF2E91">
        <w:rPr>
          <w:sz w:val="28"/>
          <w:szCs w:val="28"/>
        </w:rPr>
        <w:t xml:space="preserve"> среды, расширение жизненного пространства для детей с ограниченными возможностями здоровья,</w:t>
      </w:r>
      <w:r w:rsidR="0060529A" w:rsidRPr="00AF2E91">
        <w:rPr>
          <w:sz w:val="28"/>
          <w:szCs w:val="28"/>
        </w:rPr>
        <w:t xml:space="preserve"> детей-инвалидов и</w:t>
      </w:r>
      <w:r w:rsidRPr="00AF2E91">
        <w:rPr>
          <w:sz w:val="28"/>
          <w:szCs w:val="28"/>
        </w:rPr>
        <w:t xml:space="preserve"> устранение их социальной изоляции. </w:t>
      </w:r>
    </w:p>
    <w:p w:rsidR="00511B8F" w:rsidRPr="00AF2E91" w:rsidRDefault="00EE56C3" w:rsidP="000335F6">
      <w:pPr>
        <w:spacing w:line="360" w:lineRule="auto"/>
        <w:ind w:firstLine="709"/>
        <w:jc w:val="both"/>
        <w:rPr>
          <w:sz w:val="28"/>
          <w:szCs w:val="28"/>
        </w:rPr>
      </w:pPr>
      <w:r w:rsidRPr="00AF2E91">
        <w:rPr>
          <w:sz w:val="28"/>
          <w:szCs w:val="28"/>
        </w:rPr>
        <w:t>Все эти годы педагогический коллектив помогает ребятам поверить в себя, даёт возможность полноценно общаться, развивать свои способности, адаптироваться в стремительно меняющемся мире.</w:t>
      </w:r>
      <w:r w:rsidR="00511B8F" w:rsidRPr="00AF2E91">
        <w:rPr>
          <w:sz w:val="28"/>
          <w:szCs w:val="28"/>
        </w:rPr>
        <w:t xml:space="preserve"> </w:t>
      </w:r>
    </w:p>
    <w:p w:rsidR="00EE56C3" w:rsidRPr="00AF2E91" w:rsidRDefault="00511B8F" w:rsidP="000335F6">
      <w:pPr>
        <w:spacing w:line="360" w:lineRule="auto"/>
        <w:ind w:firstLine="709"/>
        <w:jc w:val="both"/>
        <w:rPr>
          <w:sz w:val="28"/>
          <w:szCs w:val="28"/>
        </w:rPr>
      </w:pPr>
      <w:r w:rsidRPr="00AF2E91">
        <w:rPr>
          <w:sz w:val="28"/>
          <w:szCs w:val="28"/>
        </w:rPr>
        <w:t xml:space="preserve">Сегодня ведущим направлением деятельности в рамках программы является проектная деятельность. Проекты разные </w:t>
      </w:r>
      <w:r w:rsidR="000335F6">
        <w:rPr>
          <w:sz w:val="28"/>
          <w:szCs w:val="28"/>
        </w:rPr>
        <w:t>–</w:t>
      </w:r>
      <w:r w:rsidRPr="00AF2E91">
        <w:rPr>
          <w:sz w:val="28"/>
          <w:szCs w:val="28"/>
        </w:rPr>
        <w:t xml:space="preserve"> большие и маленькие. Это и персональные выставки детей во Дворце и школах, сольные концерты</w:t>
      </w:r>
      <w:r w:rsidR="003B7310">
        <w:rPr>
          <w:sz w:val="28"/>
          <w:szCs w:val="28"/>
        </w:rPr>
        <w:t xml:space="preserve"> детей-инвалидов</w:t>
      </w:r>
      <w:r w:rsidRPr="00AF2E91">
        <w:rPr>
          <w:sz w:val="28"/>
          <w:szCs w:val="28"/>
        </w:rPr>
        <w:t xml:space="preserve"> вместе со здор</w:t>
      </w:r>
      <w:r w:rsidR="003B7310">
        <w:rPr>
          <w:sz w:val="28"/>
          <w:szCs w:val="28"/>
        </w:rPr>
        <w:t>овыми детьми, творческие номера. П</w:t>
      </w:r>
      <w:r w:rsidRPr="00AF2E91">
        <w:rPr>
          <w:sz w:val="28"/>
          <w:szCs w:val="28"/>
        </w:rPr>
        <w:t xml:space="preserve">рограмма имеет массу проектов, где участие принимают и здоровые дети, и особые. </w:t>
      </w:r>
    </w:p>
    <w:p w:rsidR="00EE56C3" w:rsidRPr="00AF2E91" w:rsidRDefault="00B02993" w:rsidP="000335F6">
      <w:pPr>
        <w:spacing w:line="360" w:lineRule="auto"/>
        <w:ind w:firstLine="709"/>
        <w:jc w:val="both"/>
        <w:rPr>
          <w:sz w:val="28"/>
          <w:szCs w:val="28"/>
        </w:rPr>
      </w:pPr>
      <w:r w:rsidRPr="00AF2E91">
        <w:rPr>
          <w:sz w:val="28"/>
          <w:szCs w:val="28"/>
        </w:rPr>
        <w:t xml:space="preserve">Один из таких проектов – это «Территория позитива». Почему появилась идея создания данного проекта? </w:t>
      </w:r>
      <w:r w:rsidR="003B6C6A" w:rsidRPr="00AF2E91">
        <w:rPr>
          <w:sz w:val="28"/>
          <w:szCs w:val="28"/>
        </w:rPr>
        <w:t>Дело в том</w:t>
      </w:r>
      <w:r w:rsidR="00EE56C3" w:rsidRPr="00AF2E91">
        <w:rPr>
          <w:sz w:val="28"/>
          <w:szCs w:val="28"/>
        </w:rPr>
        <w:t>, что</w:t>
      </w:r>
      <w:r w:rsidR="003B6C6A" w:rsidRPr="00AF2E91">
        <w:rPr>
          <w:sz w:val="28"/>
          <w:szCs w:val="28"/>
        </w:rPr>
        <w:t xml:space="preserve"> согласно муниципальному заданию </w:t>
      </w:r>
      <w:r w:rsidR="00EE56C3" w:rsidRPr="00AF2E91">
        <w:rPr>
          <w:sz w:val="28"/>
          <w:szCs w:val="28"/>
        </w:rPr>
        <w:t xml:space="preserve">каждый </w:t>
      </w:r>
      <w:r w:rsidR="003B6C6A" w:rsidRPr="00AF2E91">
        <w:rPr>
          <w:sz w:val="28"/>
          <w:szCs w:val="28"/>
        </w:rPr>
        <w:t>ребенок с ОВЗ и инвалидностью</w:t>
      </w:r>
      <w:r w:rsidR="00EE56C3" w:rsidRPr="00AF2E91">
        <w:rPr>
          <w:sz w:val="28"/>
          <w:szCs w:val="28"/>
        </w:rPr>
        <w:t xml:space="preserve"> имеет право </w:t>
      </w:r>
      <w:r w:rsidRPr="00AF2E91">
        <w:rPr>
          <w:sz w:val="28"/>
          <w:szCs w:val="28"/>
        </w:rPr>
        <w:t>обучаться по двум программам на бюджетной основе по</w:t>
      </w:r>
      <w:r w:rsidR="00EE56C3" w:rsidRPr="00AF2E91">
        <w:rPr>
          <w:sz w:val="28"/>
          <w:szCs w:val="28"/>
        </w:rPr>
        <w:t xml:space="preserve"> </w:t>
      </w:r>
      <w:r w:rsidRPr="00AF2E91">
        <w:rPr>
          <w:sz w:val="28"/>
          <w:szCs w:val="28"/>
        </w:rPr>
        <w:t>следующим направлениям:</w:t>
      </w:r>
      <w:r w:rsidR="00EE56C3" w:rsidRPr="00AF2E91">
        <w:rPr>
          <w:sz w:val="28"/>
          <w:szCs w:val="28"/>
        </w:rPr>
        <w:t xml:space="preserve"> </w:t>
      </w:r>
      <w:r w:rsidRPr="00AF2E91">
        <w:rPr>
          <w:sz w:val="28"/>
          <w:szCs w:val="28"/>
        </w:rPr>
        <w:t>художественная, техническая, социально-гуманитарная</w:t>
      </w:r>
      <w:r w:rsidR="003B6C6A" w:rsidRPr="00AF2E91">
        <w:rPr>
          <w:sz w:val="28"/>
          <w:szCs w:val="28"/>
        </w:rPr>
        <w:t xml:space="preserve"> и физкультурно-</w:t>
      </w:r>
      <w:r w:rsidR="003B7310">
        <w:rPr>
          <w:sz w:val="28"/>
          <w:szCs w:val="28"/>
        </w:rPr>
        <w:t>спортивная.</w:t>
      </w:r>
      <w:r w:rsidR="00033505">
        <w:rPr>
          <w:sz w:val="28"/>
          <w:szCs w:val="28"/>
        </w:rPr>
        <w:t xml:space="preserve"> О</w:t>
      </w:r>
      <w:r w:rsidR="00EE56C3" w:rsidRPr="00AF2E91">
        <w:rPr>
          <w:sz w:val="28"/>
          <w:szCs w:val="28"/>
        </w:rPr>
        <w:t xml:space="preserve">своение образовательного пространства Дворца детьми проходит только в рамках программы. </w:t>
      </w:r>
      <w:r w:rsidRPr="00AF2E91">
        <w:rPr>
          <w:sz w:val="28"/>
          <w:szCs w:val="28"/>
        </w:rPr>
        <w:t xml:space="preserve">Это 17 адаптированных дополнительных общеразвивающих программ. </w:t>
      </w:r>
      <w:r w:rsidR="00EE56C3" w:rsidRPr="00AF2E91">
        <w:rPr>
          <w:sz w:val="28"/>
          <w:szCs w:val="28"/>
        </w:rPr>
        <w:t xml:space="preserve">Кроме того, данные </w:t>
      </w:r>
      <w:r w:rsidRPr="00AF2E91">
        <w:rPr>
          <w:sz w:val="28"/>
          <w:szCs w:val="28"/>
        </w:rPr>
        <w:t xml:space="preserve">виды </w:t>
      </w:r>
      <w:r w:rsidRPr="00AF2E91">
        <w:rPr>
          <w:sz w:val="28"/>
          <w:szCs w:val="28"/>
        </w:rPr>
        <w:lastRenderedPageBreak/>
        <w:t>деятельности</w:t>
      </w:r>
      <w:r w:rsidR="00EE56C3" w:rsidRPr="00AF2E91">
        <w:rPr>
          <w:sz w:val="28"/>
          <w:szCs w:val="28"/>
        </w:rPr>
        <w:t xml:space="preserve"> имеют чаще всего индивидуальный характер обучения с учётом потенциальных возможностей и особенностей каждого ребёнка. </w:t>
      </w:r>
    </w:p>
    <w:p w:rsidR="00EE56C3" w:rsidRPr="00AF2E91" w:rsidRDefault="00EE56C3" w:rsidP="000335F6">
      <w:pPr>
        <w:spacing w:line="360" w:lineRule="auto"/>
        <w:ind w:firstLine="709"/>
        <w:jc w:val="both"/>
        <w:rPr>
          <w:sz w:val="28"/>
          <w:szCs w:val="28"/>
        </w:rPr>
      </w:pPr>
      <w:r w:rsidRPr="00AF2E91">
        <w:rPr>
          <w:sz w:val="28"/>
          <w:szCs w:val="28"/>
        </w:rPr>
        <w:t>Как проблему можно отметить отсутствие у детей возможности познакомиться или освоить новые виды деятельности, которые не входят в целевую комплексную программу, отсутствие новых коммуникативных связей с учащимися коллективов (здоровые дети) и педагогов Дворца</w:t>
      </w:r>
    </w:p>
    <w:p w:rsidR="00511B8F" w:rsidRPr="00AF2E91" w:rsidRDefault="003B6C6A" w:rsidP="000335F6">
      <w:pPr>
        <w:spacing w:line="360" w:lineRule="auto"/>
        <w:ind w:firstLine="709"/>
        <w:jc w:val="both"/>
        <w:rPr>
          <w:sz w:val="28"/>
          <w:szCs w:val="28"/>
        </w:rPr>
      </w:pPr>
      <w:r w:rsidRPr="00AF2E91">
        <w:rPr>
          <w:sz w:val="28"/>
          <w:szCs w:val="28"/>
        </w:rPr>
        <w:t>Данный проект</w:t>
      </w:r>
      <w:r w:rsidR="00511B8F" w:rsidRPr="00AF2E91">
        <w:rPr>
          <w:sz w:val="28"/>
          <w:szCs w:val="28"/>
        </w:rPr>
        <w:t xml:space="preserve"> «Территория позитива»</w:t>
      </w:r>
      <w:r w:rsidRPr="00AF2E91">
        <w:rPr>
          <w:sz w:val="28"/>
          <w:szCs w:val="28"/>
        </w:rPr>
        <w:t xml:space="preserve"> </w:t>
      </w:r>
      <w:r w:rsidR="00511B8F" w:rsidRPr="00AF2E91">
        <w:rPr>
          <w:sz w:val="28"/>
          <w:szCs w:val="28"/>
        </w:rPr>
        <w:t>расширяет границы образовательного пространства Дворца, привлекает</w:t>
      </w:r>
      <w:r w:rsidRPr="00AF2E91">
        <w:rPr>
          <w:sz w:val="28"/>
          <w:szCs w:val="28"/>
        </w:rPr>
        <w:t xml:space="preserve"> к участию в проекте</w:t>
      </w:r>
      <w:r w:rsidR="00511B8F" w:rsidRPr="00AF2E91">
        <w:rPr>
          <w:sz w:val="28"/>
          <w:szCs w:val="28"/>
        </w:rPr>
        <w:t xml:space="preserve"> учащихся коллективов (здоровые дети), новые кадры – это педагоги дополнительного образования Дворца, которые никогда не работали и не работают с особыми детьми, а также позволяет учащимся с ограниченными возможностями здоровья и детям-инвалидам выйти за пределы образовательного процесса целевой комплексной программы «Детство. Равные возможности» и на протяжении учебного года осваивать новые виды деятельности через разнообразные формы досуга</w:t>
      </w:r>
      <w:r w:rsidRPr="00AF2E91">
        <w:rPr>
          <w:sz w:val="28"/>
          <w:szCs w:val="28"/>
        </w:rPr>
        <w:t>. В результате процесс</w:t>
      </w:r>
      <w:r w:rsidR="00EE56C3" w:rsidRPr="00AF2E91">
        <w:rPr>
          <w:sz w:val="28"/>
          <w:szCs w:val="28"/>
        </w:rPr>
        <w:t xml:space="preserve"> индивидуального обучения</w:t>
      </w:r>
      <w:r w:rsidRPr="00AF2E91">
        <w:rPr>
          <w:sz w:val="28"/>
          <w:szCs w:val="28"/>
        </w:rPr>
        <w:t xml:space="preserve"> превращается в</w:t>
      </w:r>
      <w:r w:rsidR="00EE56C3" w:rsidRPr="00AF2E91">
        <w:rPr>
          <w:sz w:val="28"/>
          <w:szCs w:val="28"/>
        </w:rPr>
        <w:t xml:space="preserve"> коллективное творчество. Так, например, у детей-инвалидов, занимающихся только по программам декоративно-прикладного творчества </w:t>
      </w:r>
      <w:r w:rsidRPr="00AF2E91">
        <w:rPr>
          <w:sz w:val="28"/>
          <w:szCs w:val="28"/>
        </w:rPr>
        <w:t>появляется</w:t>
      </w:r>
      <w:r w:rsidR="00EE56C3" w:rsidRPr="00AF2E91">
        <w:rPr>
          <w:sz w:val="28"/>
          <w:szCs w:val="28"/>
        </w:rPr>
        <w:t xml:space="preserve"> возможность побывать на </w:t>
      </w:r>
      <w:proofErr w:type="spellStart"/>
      <w:r w:rsidR="00EE56C3" w:rsidRPr="00AF2E91">
        <w:rPr>
          <w:sz w:val="28"/>
          <w:szCs w:val="28"/>
        </w:rPr>
        <w:t>скалодроме</w:t>
      </w:r>
      <w:proofErr w:type="spellEnd"/>
      <w:r w:rsidR="00EE56C3" w:rsidRPr="00AF2E91">
        <w:rPr>
          <w:sz w:val="28"/>
          <w:szCs w:val="28"/>
        </w:rPr>
        <w:t>, поиграть на разных музыкальных инструментах, пообщаться с четвероногим другом</w:t>
      </w:r>
      <w:r w:rsidR="00033505">
        <w:rPr>
          <w:sz w:val="28"/>
          <w:szCs w:val="28"/>
        </w:rPr>
        <w:t>…</w:t>
      </w:r>
      <w:r w:rsidR="00EE56C3" w:rsidRPr="00AF2E91">
        <w:rPr>
          <w:sz w:val="28"/>
          <w:szCs w:val="28"/>
        </w:rPr>
        <w:t xml:space="preserve"> Проект предполагает сотрудничество учащихся программы «Детство. Равные возможности» практически со всеми образовательными коллективами и педагогами Дворца, продуктом которого, по сути, является творческая инклюзия, где ценность человека не зависит от его способностей и достижений, где каждый имеет право на поддержку и общение, что, в свою очередь, помогает детям поверить в свои силы и по-другому взглянуть на свои возможности.</w:t>
      </w:r>
      <w:r w:rsidR="00511B8F" w:rsidRPr="00AF2E91">
        <w:rPr>
          <w:sz w:val="28"/>
          <w:szCs w:val="28"/>
        </w:rPr>
        <w:t xml:space="preserve"> </w:t>
      </w:r>
    </w:p>
    <w:p w:rsidR="00EE56C3" w:rsidRPr="00AF2E91" w:rsidRDefault="00511B8F" w:rsidP="000335F6">
      <w:pPr>
        <w:spacing w:line="360" w:lineRule="auto"/>
        <w:ind w:firstLine="709"/>
        <w:jc w:val="both"/>
        <w:rPr>
          <w:sz w:val="28"/>
          <w:szCs w:val="28"/>
        </w:rPr>
      </w:pPr>
      <w:r w:rsidRPr="00AF2E91">
        <w:rPr>
          <w:sz w:val="28"/>
          <w:szCs w:val="28"/>
        </w:rPr>
        <w:t xml:space="preserve">Ежегодно с детьми-инвалидами и детьми с ограниченными возможностями здоровья во Дворце занимаются 15 педагогов. Проект предполагает привлечение к работе </w:t>
      </w:r>
      <w:r w:rsidR="00F06D83" w:rsidRPr="00AF2E91">
        <w:rPr>
          <w:sz w:val="28"/>
          <w:szCs w:val="28"/>
        </w:rPr>
        <w:t xml:space="preserve">с </w:t>
      </w:r>
      <w:r w:rsidR="00F06D83">
        <w:rPr>
          <w:sz w:val="28"/>
          <w:szCs w:val="28"/>
        </w:rPr>
        <w:t>особыми</w:t>
      </w:r>
      <w:r w:rsidRPr="00AF2E91">
        <w:rPr>
          <w:sz w:val="28"/>
          <w:szCs w:val="28"/>
        </w:rPr>
        <w:t xml:space="preserve"> </w:t>
      </w:r>
      <w:r w:rsidR="00F06D83">
        <w:rPr>
          <w:sz w:val="28"/>
          <w:szCs w:val="28"/>
        </w:rPr>
        <w:t xml:space="preserve">детьми </w:t>
      </w:r>
      <w:r w:rsidRPr="00AF2E91">
        <w:rPr>
          <w:sz w:val="28"/>
          <w:szCs w:val="28"/>
        </w:rPr>
        <w:t xml:space="preserve">еще 13 педагогов </w:t>
      </w:r>
      <w:r w:rsidRPr="00AF2E91">
        <w:rPr>
          <w:sz w:val="28"/>
          <w:szCs w:val="28"/>
        </w:rPr>
        <w:lastRenderedPageBreak/>
        <w:t xml:space="preserve">Дворца, у которых, возможно, появится желание заниматься в дальнейшем </w:t>
      </w:r>
      <w:r w:rsidR="00CA2684" w:rsidRPr="00AF2E91">
        <w:rPr>
          <w:sz w:val="28"/>
          <w:szCs w:val="28"/>
        </w:rPr>
        <w:t>с детьми-инвалидами</w:t>
      </w:r>
      <w:r w:rsidRPr="00AF2E91">
        <w:rPr>
          <w:sz w:val="28"/>
          <w:szCs w:val="28"/>
        </w:rPr>
        <w:t>.</w:t>
      </w:r>
    </w:p>
    <w:p w:rsidR="00EE56C3" w:rsidRPr="00AF2E91" w:rsidRDefault="0089396E" w:rsidP="000335F6">
      <w:pPr>
        <w:spacing w:line="360" w:lineRule="auto"/>
        <w:ind w:firstLine="709"/>
        <w:jc w:val="both"/>
        <w:rPr>
          <w:sz w:val="28"/>
          <w:szCs w:val="28"/>
        </w:rPr>
      </w:pPr>
      <w:r w:rsidRPr="00AF2E91">
        <w:rPr>
          <w:sz w:val="28"/>
          <w:szCs w:val="28"/>
        </w:rPr>
        <w:t>Цель</w:t>
      </w:r>
      <w:r w:rsidR="00CA2684" w:rsidRPr="00AF2E91">
        <w:rPr>
          <w:sz w:val="28"/>
          <w:szCs w:val="28"/>
        </w:rPr>
        <w:t xml:space="preserve"> проекта - </w:t>
      </w:r>
      <w:r w:rsidR="0032256A">
        <w:rPr>
          <w:sz w:val="28"/>
          <w:szCs w:val="28"/>
        </w:rPr>
        <w:t>р</w:t>
      </w:r>
      <w:r w:rsidR="00033505" w:rsidRPr="00033505">
        <w:rPr>
          <w:sz w:val="28"/>
          <w:szCs w:val="28"/>
        </w:rPr>
        <w:t>асширение образовательного пространства детей-инвалидов</w:t>
      </w:r>
      <w:r w:rsidR="00033505">
        <w:rPr>
          <w:sz w:val="28"/>
          <w:szCs w:val="28"/>
        </w:rPr>
        <w:t>, детей с ОВЗ</w:t>
      </w:r>
      <w:r w:rsidR="00033505" w:rsidRPr="00033505">
        <w:rPr>
          <w:sz w:val="28"/>
          <w:szCs w:val="28"/>
        </w:rPr>
        <w:t xml:space="preserve"> через знакомство с новыми видами деятельности и творческую самореализацию.</w:t>
      </w:r>
    </w:p>
    <w:p w:rsidR="00EE56C3" w:rsidRPr="00AF2E91" w:rsidRDefault="00EE56C3" w:rsidP="000335F6">
      <w:pPr>
        <w:spacing w:line="360" w:lineRule="auto"/>
        <w:ind w:firstLine="709"/>
        <w:jc w:val="both"/>
        <w:rPr>
          <w:sz w:val="28"/>
          <w:szCs w:val="28"/>
        </w:rPr>
      </w:pPr>
      <w:r w:rsidRPr="00AF2E91">
        <w:rPr>
          <w:sz w:val="28"/>
          <w:szCs w:val="28"/>
        </w:rPr>
        <w:t>Задачи проекта:</w:t>
      </w:r>
    </w:p>
    <w:p w:rsidR="00EE56C3" w:rsidRPr="000335F6" w:rsidRDefault="00EE56C3" w:rsidP="000335F6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335F6">
        <w:rPr>
          <w:sz w:val="28"/>
          <w:szCs w:val="28"/>
        </w:rPr>
        <w:t>создать материально-технические, методические и кадровые условия для реализации проекта;</w:t>
      </w:r>
      <w:r w:rsidR="000335F6">
        <w:rPr>
          <w:sz w:val="28"/>
          <w:szCs w:val="28"/>
        </w:rPr>
        <w:t xml:space="preserve"> </w:t>
      </w:r>
    </w:p>
    <w:p w:rsidR="00EE56C3" w:rsidRPr="000335F6" w:rsidRDefault="00EE56C3" w:rsidP="000335F6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335F6">
        <w:rPr>
          <w:sz w:val="28"/>
          <w:szCs w:val="28"/>
        </w:rPr>
        <w:t xml:space="preserve">привлечь педагогов для </w:t>
      </w:r>
      <w:r w:rsidR="0036543A" w:rsidRPr="000335F6">
        <w:rPr>
          <w:sz w:val="28"/>
          <w:szCs w:val="28"/>
        </w:rPr>
        <w:t xml:space="preserve">организации </w:t>
      </w:r>
      <w:r w:rsidRPr="000335F6">
        <w:rPr>
          <w:sz w:val="28"/>
          <w:szCs w:val="28"/>
        </w:rPr>
        <w:t>совместной деятельности детей-инвалидов, детей с ОВЗ с коллективами Дворца;</w:t>
      </w:r>
    </w:p>
    <w:p w:rsidR="00EE56C3" w:rsidRPr="000335F6" w:rsidRDefault="00EE56C3" w:rsidP="000335F6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335F6">
        <w:rPr>
          <w:sz w:val="28"/>
          <w:szCs w:val="28"/>
        </w:rPr>
        <w:t>провести более 20 тематических творческих площадок;</w:t>
      </w:r>
    </w:p>
    <w:p w:rsidR="00EE56C3" w:rsidRPr="000335F6" w:rsidRDefault="00EE56C3" w:rsidP="000335F6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335F6">
        <w:rPr>
          <w:sz w:val="28"/>
          <w:szCs w:val="28"/>
        </w:rPr>
        <w:t xml:space="preserve">подготовить праздничный </w:t>
      </w:r>
      <w:r w:rsidR="0036543A" w:rsidRPr="000335F6">
        <w:rPr>
          <w:sz w:val="28"/>
          <w:szCs w:val="28"/>
        </w:rPr>
        <w:t>инклюзивный концерт</w:t>
      </w:r>
      <w:r w:rsidRPr="000335F6">
        <w:rPr>
          <w:sz w:val="28"/>
          <w:szCs w:val="28"/>
        </w:rPr>
        <w:t xml:space="preserve"> учащихся Дворца;</w:t>
      </w:r>
      <w:r w:rsidRPr="000335F6">
        <w:rPr>
          <w:sz w:val="28"/>
          <w:szCs w:val="28"/>
        </w:rPr>
        <w:tab/>
      </w:r>
    </w:p>
    <w:p w:rsidR="00EE56C3" w:rsidRPr="000335F6" w:rsidRDefault="00EE56C3" w:rsidP="000335F6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335F6">
        <w:rPr>
          <w:sz w:val="28"/>
          <w:szCs w:val="28"/>
        </w:rPr>
        <w:t xml:space="preserve">развить интерес </w:t>
      </w:r>
      <w:r w:rsidR="0036543A" w:rsidRPr="000335F6">
        <w:rPr>
          <w:sz w:val="28"/>
          <w:szCs w:val="28"/>
        </w:rPr>
        <w:t xml:space="preserve">у </w:t>
      </w:r>
      <w:r w:rsidRPr="000335F6">
        <w:rPr>
          <w:sz w:val="28"/>
          <w:szCs w:val="28"/>
        </w:rPr>
        <w:t xml:space="preserve">детей к новым видам деятельности. </w:t>
      </w:r>
    </w:p>
    <w:p w:rsidR="00302EF4" w:rsidRPr="00AF2E91" w:rsidRDefault="008E0515" w:rsidP="000335F6">
      <w:pPr>
        <w:spacing w:line="360" w:lineRule="auto"/>
        <w:ind w:firstLine="709"/>
        <w:jc w:val="both"/>
        <w:rPr>
          <w:sz w:val="28"/>
          <w:szCs w:val="28"/>
        </w:rPr>
      </w:pPr>
      <w:r w:rsidRPr="00AF2E91">
        <w:rPr>
          <w:sz w:val="28"/>
          <w:szCs w:val="28"/>
        </w:rPr>
        <w:t xml:space="preserve">В </w:t>
      </w:r>
      <w:r w:rsidR="006A4D71" w:rsidRPr="00AF2E91">
        <w:rPr>
          <w:sz w:val="28"/>
          <w:szCs w:val="28"/>
        </w:rPr>
        <w:t>программе</w:t>
      </w:r>
      <w:r w:rsidRPr="00AF2E91">
        <w:rPr>
          <w:sz w:val="28"/>
          <w:szCs w:val="28"/>
        </w:rPr>
        <w:t xml:space="preserve"> реализации </w:t>
      </w:r>
      <w:r w:rsidR="0089396E" w:rsidRPr="00AF2E91">
        <w:rPr>
          <w:sz w:val="28"/>
          <w:szCs w:val="28"/>
        </w:rPr>
        <w:t xml:space="preserve">данного проекта </w:t>
      </w:r>
      <w:r w:rsidR="006A4D71" w:rsidRPr="00AF2E91">
        <w:rPr>
          <w:sz w:val="28"/>
          <w:szCs w:val="28"/>
        </w:rPr>
        <w:t>–</w:t>
      </w:r>
      <w:r w:rsidR="000335F6">
        <w:rPr>
          <w:sz w:val="28"/>
          <w:szCs w:val="28"/>
        </w:rPr>
        <w:t xml:space="preserve"> </w:t>
      </w:r>
      <w:r w:rsidR="001646BD" w:rsidRPr="00AF2E91">
        <w:rPr>
          <w:sz w:val="28"/>
          <w:szCs w:val="28"/>
        </w:rPr>
        <w:t>организация</w:t>
      </w:r>
      <w:r w:rsidR="0089396E" w:rsidRPr="00AF2E91">
        <w:rPr>
          <w:sz w:val="28"/>
          <w:szCs w:val="28"/>
        </w:rPr>
        <w:t xml:space="preserve"> и </w:t>
      </w:r>
      <w:r w:rsidR="001646BD" w:rsidRPr="00AF2E91">
        <w:rPr>
          <w:sz w:val="28"/>
          <w:szCs w:val="28"/>
        </w:rPr>
        <w:t>проведение</w:t>
      </w:r>
      <w:r w:rsidRPr="00AF2E91">
        <w:rPr>
          <w:sz w:val="28"/>
          <w:szCs w:val="28"/>
        </w:rPr>
        <w:t xml:space="preserve"> </w:t>
      </w:r>
      <w:r w:rsidR="0089396E" w:rsidRPr="00AF2E91">
        <w:rPr>
          <w:sz w:val="28"/>
          <w:szCs w:val="28"/>
        </w:rPr>
        <w:t>площадок</w:t>
      </w:r>
      <w:r w:rsidRPr="00AF2E91">
        <w:rPr>
          <w:sz w:val="28"/>
          <w:szCs w:val="28"/>
        </w:rPr>
        <w:t xml:space="preserve"> в разных формах</w:t>
      </w:r>
      <w:r w:rsidR="0089396E" w:rsidRPr="00AF2E91">
        <w:rPr>
          <w:sz w:val="28"/>
          <w:szCs w:val="28"/>
        </w:rPr>
        <w:t xml:space="preserve"> для детей</w:t>
      </w:r>
      <w:r w:rsidR="006A4D71" w:rsidRPr="00AF2E91">
        <w:rPr>
          <w:sz w:val="28"/>
          <w:szCs w:val="28"/>
        </w:rPr>
        <w:t xml:space="preserve"> с ОВЗ и детей-инвалидов</w:t>
      </w:r>
      <w:r w:rsidR="0089396E" w:rsidRPr="00AF2E91">
        <w:rPr>
          <w:sz w:val="28"/>
          <w:szCs w:val="28"/>
        </w:rPr>
        <w:t xml:space="preserve"> педагогами дополнитель</w:t>
      </w:r>
      <w:r w:rsidR="00302EF4" w:rsidRPr="00AF2E91">
        <w:rPr>
          <w:sz w:val="28"/>
          <w:szCs w:val="28"/>
        </w:rPr>
        <w:t>ного образования</w:t>
      </w:r>
      <w:r w:rsidR="00613CF2">
        <w:rPr>
          <w:sz w:val="28"/>
          <w:szCs w:val="28"/>
        </w:rPr>
        <w:t xml:space="preserve"> и их воспитанниками</w:t>
      </w:r>
      <w:r w:rsidR="00302EF4" w:rsidRPr="00AF2E91">
        <w:rPr>
          <w:sz w:val="28"/>
          <w:szCs w:val="28"/>
        </w:rPr>
        <w:t xml:space="preserve"> на базе Дворца</w:t>
      </w:r>
      <w:r w:rsidR="0089396E" w:rsidRPr="00AF2E91">
        <w:rPr>
          <w:sz w:val="28"/>
          <w:szCs w:val="28"/>
        </w:rPr>
        <w:t xml:space="preserve"> в течение учебного года (1 раз в </w:t>
      </w:r>
      <w:r w:rsidR="00613CF2" w:rsidRPr="00AF2E91">
        <w:rPr>
          <w:sz w:val="28"/>
          <w:szCs w:val="28"/>
        </w:rPr>
        <w:t>неделю</w:t>
      </w:r>
      <w:r w:rsidR="00613CF2">
        <w:rPr>
          <w:sz w:val="28"/>
          <w:szCs w:val="28"/>
        </w:rPr>
        <w:t xml:space="preserve">, </w:t>
      </w:r>
      <w:r w:rsidR="00613CF2" w:rsidRPr="00AF2E91">
        <w:rPr>
          <w:sz w:val="28"/>
          <w:szCs w:val="28"/>
        </w:rPr>
        <w:t>количество</w:t>
      </w:r>
      <w:r w:rsidR="00342B15" w:rsidRPr="00AF2E91">
        <w:rPr>
          <w:sz w:val="28"/>
          <w:szCs w:val="28"/>
        </w:rPr>
        <w:t xml:space="preserve"> детей в группе 10-15 </w:t>
      </w:r>
      <w:r w:rsidR="00613CF2">
        <w:rPr>
          <w:sz w:val="28"/>
          <w:szCs w:val="28"/>
        </w:rPr>
        <w:t>детей-инвалидов, детей с ОВЗ и 6-7 учащихся (здоровые дети)</w:t>
      </w:r>
      <w:r w:rsidR="006A4D71" w:rsidRPr="00AF2E91">
        <w:rPr>
          <w:sz w:val="28"/>
          <w:szCs w:val="28"/>
        </w:rPr>
        <w:t>. Э</w:t>
      </w:r>
      <w:r w:rsidRPr="00AF2E91">
        <w:rPr>
          <w:sz w:val="28"/>
          <w:szCs w:val="28"/>
        </w:rPr>
        <w:t xml:space="preserve">то музыкальная гостиная, </w:t>
      </w:r>
      <w:r w:rsidR="00302EF4" w:rsidRPr="00AF2E91">
        <w:rPr>
          <w:sz w:val="28"/>
          <w:szCs w:val="28"/>
        </w:rPr>
        <w:t xml:space="preserve">творческая площадка </w:t>
      </w:r>
      <w:r w:rsidRPr="00AF2E91">
        <w:rPr>
          <w:sz w:val="28"/>
          <w:szCs w:val="28"/>
        </w:rPr>
        <w:t xml:space="preserve">«Кто такой человек-оркестр?», развивающая игра «Наш Пермский край», </w:t>
      </w:r>
      <w:r w:rsidR="00302EF4" w:rsidRPr="00AF2E91">
        <w:rPr>
          <w:sz w:val="28"/>
          <w:szCs w:val="28"/>
        </w:rPr>
        <w:t>познавательные викторины</w:t>
      </w:r>
      <w:r w:rsidR="00613CF2">
        <w:rPr>
          <w:sz w:val="28"/>
          <w:szCs w:val="28"/>
        </w:rPr>
        <w:t>:</w:t>
      </w:r>
      <w:r w:rsidRPr="00AF2E91">
        <w:rPr>
          <w:sz w:val="28"/>
          <w:szCs w:val="28"/>
        </w:rPr>
        <w:t xml:space="preserve"> «Пернатые и не только…»,</w:t>
      </w:r>
      <w:r w:rsidR="001646BD" w:rsidRPr="00AF2E91">
        <w:rPr>
          <w:sz w:val="28"/>
          <w:szCs w:val="28"/>
        </w:rPr>
        <w:t xml:space="preserve"> </w:t>
      </w:r>
      <w:r w:rsidR="006A4D71" w:rsidRPr="00AF2E91">
        <w:rPr>
          <w:sz w:val="28"/>
          <w:szCs w:val="28"/>
        </w:rPr>
        <w:t>«Занимательная минералогия»</w:t>
      </w:r>
      <w:r w:rsidR="00342B15" w:rsidRPr="00AF2E91">
        <w:rPr>
          <w:sz w:val="28"/>
          <w:szCs w:val="28"/>
        </w:rPr>
        <w:t>,</w:t>
      </w:r>
      <w:r w:rsidR="006A4D71" w:rsidRPr="00AF2E91">
        <w:rPr>
          <w:sz w:val="28"/>
          <w:szCs w:val="28"/>
        </w:rPr>
        <w:t xml:space="preserve"> </w:t>
      </w:r>
      <w:r w:rsidR="00342B15" w:rsidRPr="00AF2E91">
        <w:rPr>
          <w:sz w:val="28"/>
          <w:szCs w:val="28"/>
        </w:rPr>
        <w:t>мастерская «</w:t>
      </w:r>
      <w:r w:rsidR="003B7310">
        <w:rPr>
          <w:sz w:val="28"/>
          <w:szCs w:val="28"/>
        </w:rPr>
        <w:t>Дворец глазами детей</w:t>
      </w:r>
      <w:r w:rsidR="00342B15" w:rsidRPr="00AF2E91">
        <w:rPr>
          <w:sz w:val="28"/>
          <w:szCs w:val="28"/>
        </w:rPr>
        <w:t>», спортивные игры «Движение – это жизнь», мастер-классы</w:t>
      </w:r>
      <w:r w:rsidR="0036543A">
        <w:rPr>
          <w:sz w:val="28"/>
          <w:szCs w:val="28"/>
        </w:rPr>
        <w:t>:</w:t>
      </w:r>
      <w:r w:rsidR="00342B15" w:rsidRPr="00AF2E91">
        <w:rPr>
          <w:sz w:val="28"/>
          <w:szCs w:val="28"/>
        </w:rPr>
        <w:t xml:space="preserve"> «Знакомство со </w:t>
      </w:r>
      <w:proofErr w:type="spellStart"/>
      <w:r w:rsidR="00342B15" w:rsidRPr="00AF2E91">
        <w:rPr>
          <w:sz w:val="28"/>
          <w:szCs w:val="28"/>
        </w:rPr>
        <w:t>скалодромом</w:t>
      </w:r>
      <w:proofErr w:type="spellEnd"/>
      <w:r w:rsidR="00342B15" w:rsidRPr="00AF2E91">
        <w:rPr>
          <w:sz w:val="28"/>
          <w:szCs w:val="28"/>
        </w:rPr>
        <w:t>», «Мы построим самолёт», творческая мастерская «Куклы приглашают в театр», игровые программы</w:t>
      </w:r>
      <w:r w:rsidR="0036543A">
        <w:rPr>
          <w:sz w:val="28"/>
          <w:szCs w:val="28"/>
        </w:rPr>
        <w:t>:</w:t>
      </w:r>
      <w:r w:rsidR="00342B15" w:rsidRPr="00AF2E91">
        <w:rPr>
          <w:sz w:val="28"/>
          <w:szCs w:val="28"/>
        </w:rPr>
        <w:t xml:space="preserve"> «Я и музыка», «Через тернии к звёздам», уроки фехтования и </w:t>
      </w:r>
      <w:r w:rsidR="006A4D71" w:rsidRPr="00AF2E91">
        <w:rPr>
          <w:sz w:val="28"/>
          <w:szCs w:val="28"/>
        </w:rPr>
        <w:t xml:space="preserve">многие другие </w:t>
      </w:r>
      <w:r w:rsidR="001646BD" w:rsidRPr="00AF2E91">
        <w:rPr>
          <w:sz w:val="28"/>
          <w:szCs w:val="28"/>
        </w:rPr>
        <w:t>формы полезного и</w:t>
      </w:r>
      <w:r w:rsidR="006A4D71" w:rsidRPr="00AF2E91">
        <w:rPr>
          <w:sz w:val="28"/>
          <w:szCs w:val="28"/>
        </w:rPr>
        <w:t xml:space="preserve"> интересного досуга </w:t>
      </w:r>
      <w:r w:rsidR="001646BD" w:rsidRPr="00AF2E91">
        <w:rPr>
          <w:sz w:val="28"/>
          <w:szCs w:val="28"/>
        </w:rPr>
        <w:t>предлагали</w:t>
      </w:r>
      <w:r w:rsidR="006A4D71" w:rsidRPr="00AF2E91">
        <w:rPr>
          <w:sz w:val="28"/>
          <w:szCs w:val="28"/>
        </w:rPr>
        <w:t xml:space="preserve"> ребятам</w:t>
      </w:r>
      <w:r w:rsidR="00342B15" w:rsidRPr="00AF2E91">
        <w:rPr>
          <w:sz w:val="28"/>
          <w:szCs w:val="28"/>
        </w:rPr>
        <w:t xml:space="preserve"> и их родителям педагоги</w:t>
      </w:r>
      <w:r w:rsidR="00613CF2">
        <w:rPr>
          <w:sz w:val="28"/>
          <w:szCs w:val="28"/>
        </w:rPr>
        <w:t xml:space="preserve"> и учащиеся</w:t>
      </w:r>
      <w:r w:rsidR="00342B15" w:rsidRPr="00AF2E91">
        <w:rPr>
          <w:sz w:val="28"/>
          <w:szCs w:val="28"/>
        </w:rPr>
        <w:t xml:space="preserve"> Дворца в рамках реализации проекта. В рамках участия в </w:t>
      </w:r>
      <w:r w:rsidR="0036543A" w:rsidRPr="00AF2E91">
        <w:rPr>
          <w:sz w:val="28"/>
          <w:szCs w:val="28"/>
        </w:rPr>
        <w:t>мероприятиях</w:t>
      </w:r>
      <w:r w:rsidR="00342B15" w:rsidRPr="00AF2E91">
        <w:rPr>
          <w:sz w:val="28"/>
          <w:szCs w:val="28"/>
        </w:rPr>
        <w:t xml:space="preserve"> ребята имели возможность расширить свой кругозор, круг общения, получить массу ярких </w:t>
      </w:r>
      <w:r w:rsidR="00613CF2">
        <w:rPr>
          <w:sz w:val="28"/>
          <w:szCs w:val="28"/>
        </w:rPr>
        <w:t xml:space="preserve">впечатлений. </w:t>
      </w:r>
      <w:r w:rsidR="00342B15" w:rsidRPr="00AF2E91">
        <w:rPr>
          <w:sz w:val="28"/>
          <w:szCs w:val="28"/>
        </w:rPr>
        <w:t xml:space="preserve">Такая среда привлекает </w:t>
      </w:r>
      <w:r w:rsidR="00342B15" w:rsidRPr="00AF2E91">
        <w:rPr>
          <w:sz w:val="28"/>
          <w:szCs w:val="28"/>
        </w:rPr>
        <w:lastRenderedPageBreak/>
        <w:t>добровольностью выбора, возможностью сочетать в ней физическую, интеллектуальную, творческую и игровую деятельность.</w:t>
      </w:r>
    </w:p>
    <w:p w:rsidR="00302EF4" w:rsidRPr="00AF2E91" w:rsidRDefault="008E0515" w:rsidP="000335F6">
      <w:pPr>
        <w:spacing w:line="360" w:lineRule="auto"/>
        <w:ind w:firstLine="709"/>
        <w:jc w:val="both"/>
        <w:rPr>
          <w:sz w:val="28"/>
          <w:szCs w:val="28"/>
        </w:rPr>
      </w:pPr>
      <w:r w:rsidRPr="00AF2E91">
        <w:rPr>
          <w:sz w:val="28"/>
          <w:szCs w:val="28"/>
        </w:rPr>
        <w:t xml:space="preserve"> </w:t>
      </w:r>
      <w:r w:rsidR="00302EF4" w:rsidRPr="00AF2E91">
        <w:rPr>
          <w:sz w:val="28"/>
          <w:szCs w:val="28"/>
        </w:rPr>
        <w:t>Итоговым мероприятием проекта стал инклюзивный праздничный концерт «Цвет настроения - жёлтый» при участии воспитанников целевой комплексной программы «Детство. Равные возможности», а также творческих коллективов Дворца.</w:t>
      </w:r>
    </w:p>
    <w:p w:rsidR="00302EF4" w:rsidRPr="00083441" w:rsidRDefault="00AF2E91" w:rsidP="000335F6">
      <w:pPr>
        <w:spacing w:line="360" w:lineRule="auto"/>
        <w:ind w:firstLine="709"/>
        <w:jc w:val="both"/>
        <w:rPr>
          <w:sz w:val="28"/>
          <w:szCs w:val="28"/>
        </w:rPr>
      </w:pPr>
      <w:r w:rsidRPr="00AF2E91">
        <w:rPr>
          <w:sz w:val="28"/>
          <w:szCs w:val="28"/>
        </w:rPr>
        <w:t xml:space="preserve">Это необыкновенный весенний творческий концерт для родителей и детей, где артисты дарили свои таланты, а взамен получали громкие аплодисменты. По окончании концерта ребята вместе со своими родителями и педагогами приняли активное участие в игровой программе «Улыбнись другу». </w:t>
      </w:r>
    </w:p>
    <w:p w:rsidR="008C6B70" w:rsidRPr="00AF2E91" w:rsidRDefault="008C6B70" w:rsidP="000335F6">
      <w:pPr>
        <w:spacing w:line="360" w:lineRule="auto"/>
        <w:ind w:firstLine="709"/>
        <w:jc w:val="both"/>
        <w:rPr>
          <w:sz w:val="28"/>
          <w:szCs w:val="28"/>
        </w:rPr>
      </w:pPr>
      <w:r w:rsidRPr="00AF2E91">
        <w:rPr>
          <w:sz w:val="28"/>
          <w:szCs w:val="28"/>
        </w:rPr>
        <w:t>Проект «Территория позитива» был успешно реализован</w:t>
      </w:r>
      <w:r w:rsidR="00F260D7">
        <w:rPr>
          <w:sz w:val="28"/>
          <w:szCs w:val="28"/>
        </w:rPr>
        <w:t>.</w:t>
      </w:r>
      <w:r w:rsidRPr="00AF2E91">
        <w:rPr>
          <w:sz w:val="28"/>
          <w:szCs w:val="28"/>
        </w:rPr>
        <w:t xml:space="preserve"> </w:t>
      </w:r>
      <w:r w:rsidR="00F260D7">
        <w:rPr>
          <w:sz w:val="28"/>
          <w:szCs w:val="28"/>
        </w:rPr>
        <w:t>П</w:t>
      </w:r>
      <w:r w:rsidR="00F260D7" w:rsidRPr="00AF2E91">
        <w:rPr>
          <w:sz w:val="28"/>
          <w:szCs w:val="28"/>
        </w:rPr>
        <w:t>о</w:t>
      </w:r>
      <w:r w:rsidR="00302EF4" w:rsidRPr="00AF2E91">
        <w:rPr>
          <w:sz w:val="28"/>
          <w:szCs w:val="28"/>
        </w:rPr>
        <w:t xml:space="preserve"> итогам реализации проекта</w:t>
      </w:r>
      <w:r w:rsidR="0089396E" w:rsidRPr="00AF2E91">
        <w:rPr>
          <w:sz w:val="28"/>
          <w:szCs w:val="28"/>
        </w:rPr>
        <w:t xml:space="preserve"> было проведено 22 площадки</w:t>
      </w:r>
      <w:r w:rsidR="00342B15" w:rsidRPr="00AF2E91">
        <w:rPr>
          <w:sz w:val="28"/>
          <w:szCs w:val="28"/>
        </w:rPr>
        <w:t xml:space="preserve"> в разных формах</w:t>
      </w:r>
      <w:r w:rsidR="0089396E" w:rsidRPr="00AF2E91">
        <w:rPr>
          <w:sz w:val="28"/>
          <w:szCs w:val="28"/>
        </w:rPr>
        <w:t xml:space="preserve"> </w:t>
      </w:r>
      <w:r w:rsidR="00342B15" w:rsidRPr="00AF2E91">
        <w:rPr>
          <w:sz w:val="28"/>
          <w:szCs w:val="28"/>
        </w:rPr>
        <w:t>полезного и интересного досуга</w:t>
      </w:r>
      <w:r w:rsidR="0089396E" w:rsidRPr="00AF2E91">
        <w:rPr>
          <w:sz w:val="28"/>
          <w:szCs w:val="28"/>
        </w:rPr>
        <w:t>.</w:t>
      </w:r>
      <w:r w:rsidR="000335F6">
        <w:rPr>
          <w:sz w:val="28"/>
          <w:szCs w:val="28"/>
        </w:rPr>
        <w:t xml:space="preserve"> </w:t>
      </w:r>
      <w:r w:rsidR="00F260D7">
        <w:rPr>
          <w:sz w:val="28"/>
          <w:szCs w:val="28"/>
        </w:rPr>
        <w:t>В</w:t>
      </w:r>
      <w:r w:rsidR="00F260D7" w:rsidRPr="00AF2E91">
        <w:rPr>
          <w:sz w:val="28"/>
          <w:szCs w:val="28"/>
        </w:rPr>
        <w:t xml:space="preserve"> проект</w:t>
      </w:r>
      <w:r w:rsidR="00F260D7">
        <w:rPr>
          <w:sz w:val="28"/>
          <w:szCs w:val="28"/>
        </w:rPr>
        <w:t>е</w:t>
      </w:r>
      <w:r w:rsidR="006172F7">
        <w:rPr>
          <w:sz w:val="28"/>
          <w:szCs w:val="28"/>
        </w:rPr>
        <w:t xml:space="preserve"> приняли участие</w:t>
      </w:r>
      <w:r w:rsidRPr="00AF2E91">
        <w:rPr>
          <w:sz w:val="28"/>
          <w:szCs w:val="28"/>
        </w:rPr>
        <w:t xml:space="preserve"> 25 педагогов Дворца, из них, 12 педагогов ЦКП «Детство. Равные возмо</w:t>
      </w:r>
      <w:r>
        <w:rPr>
          <w:sz w:val="28"/>
          <w:szCs w:val="28"/>
        </w:rPr>
        <w:t>жности» и 13 педагогов Дворца, 55 детей с ОВЗ и детей-инвалидов</w:t>
      </w:r>
      <w:r w:rsidRPr="00AF2E91">
        <w:rPr>
          <w:sz w:val="28"/>
          <w:szCs w:val="28"/>
        </w:rPr>
        <w:t xml:space="preserve"> (</w:t>
      </w:r>
      <w:r>
        <w:rPr>
          <w:sz w:val="28"/>
          <w:szCs w:val="28"/>
        </w:rPr>
        <w:t>78</w:t>
      </w:r>
      <w:r w:rsidRPr="00AF2E91">
        <w:rPr>
          <w:sz w:val="28"/>
          <w:szCs w:val="28"/>
        </w:rPr>
        <w:t xml:space="preserve"> % от общего количества учащихся</w:t>
      </w:r>
      <w:r>
        <w:rPr>
          <w:sz w:val="28"/>
          <w:szCs w:val="28"/>
        </w:rPr>
        <w:t xml:space="preserve"> ЦКП «Детство. Равные возможности»), 35 родителей и 110 воспитанников Дворца (здоровые дети).</w:t>
      </w:r>
      <w:r w:rsidRPr="00AF2E91">
        <w:rPr>
          <w:sz w:val="28"/>
          <w:szCs w:val="28"/>
        </w:rPr>
        <w:t xml:space="preserve"> </w:t>
      </w:r>
    </w:p>
    <w:p w:rsidR="008C6B70" w:rsidRDefault="0089396E" w:rsidP="000335F6">
      <w:pPr>
        <w:spacing w:line="360" w:lineRule="auto"/>
        <w:ind w:firstLine="709"/>
        <w:jc w:val="both"/>
      </w:pPr>
      <w:r w:rsidRPr="00AF2E91">
        <w:rPr>
          <w:sz w:val="28"/>
          <w:szCs w:val="28"/>
        </w:rPr>
        <w:t>Дети и родители оставили положительные отзывы. Педагоги получили опыт работы с детьми-инвалидами и детьми с ОВЗ, а учащиеся получили яркие незабываемые впечатления</w:t>
      </w:r>
      <w:r w:rsidR="00811BAB">
        <w:rPr>
          <w:sz w:val="28"/>
          <w:szCs w:val="28"/>
        </w:rPr>
        <w:t xml:space="preserve">. </w:t>
      </w:r>
      <w:r w:rsidRPr="00AF2E91">
        <w:rPr>
          <w:sz w:val="28"/>
          <w:szCs w:val="28"/>
        </w:rPr>
        <w:t>Проект показал, что такие формы работы с детьми-инвалидами эффективны и интересны</w:t>
      </w:r>
      <w:r w:rsidR="00811BAB">
        <w:rPr>
          <w:sz w:val="28"/>
          <w:szCs w:val="28"/>
        </w:rPr>
        <w:t xml:space="preserve"> и </w:t>
      </w:r>
      <w:r w:rsidR="00811BAB" w:rsidRPr="00811BAB">
        <w:rPr>
          <w:sz w:val="28"/>
          <w:szCs w:val="28"/>
        </w:rPr>
        <w:t xml:space="preserve">является важным средством эмоционального и познавательного развития детей, </w:t>
      </w:r>
      <w:r w:rsidR="00811BAB">
        <w:rPr>
          <w:sz w:val="28"/>
          <w:szCs w:val="28"/>
        </w:rPr>
        <w:t>оказываю</w:t>
      </w:r>
      <w:r w:rsidR="00811BAB" w:rsidRPr="00811BAB">
        <w:rPr>
          <w:sz w:val="28"/>
          <w:szCs w:val="28"/>
        </w:rPr>
        <w:t>т положительное влияние на формирование умения взаимодействов</w:t>
      </w:r>
      <w:r w:rsidR="00811BAB">
        <w:rPr>
          <w:sz w:val="28"/>
          <w:szCs w:val="28"/>
        </w:rPr>
        <w:t>ать со сверстниками, способствую</w:t>
      </w:r>
      <w:r w:rsidR="00811BAB" w:rsidRPr="00811BAB">
        <w:rPr>
          <w:sz w:val="28"/>
          <w:szCs w:val="28"/>
        </w:rPr>
        <w:t xml:space="preserve">т социальному развитию детей и их включению в детский коллектив. </w:t>
      </w:r>
    </w:p>
    <w:p w:rsidR="0089396E" w:rsidRDefault="00811BAB" w:rsidP="000335F6">
      <w:pPr>
        <w:spacing w:line="360" w:lineRule="auto"/>
        <w:ind w:firstLine="709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Но протяжении многих лет в</w:t>
      </w:r>
      <w:r w:rsidR="00083441" w:rsidRPr="00083441">
        <w:rPr>
          <w:sz w:val="28"/>
          <w:szCs w:val="28"/>
        </w:rPr>
        <w:t>о Дворце здоровые и особые дети существуют в одном образовательном пространстве. Для тех и для других становится нормой совместное существование и совместное творчество.</w:t>
      </w:r>
    </w:p>
    <w:p w:rsidR="00BF5371" w:rsidRDefault="00BF5371" w:rsidP="000335F6">
      <w:pPr>
        <w:spacing w:line="360" w:lineRule="auto"/>
        <w:ind w:firstLine="709"/>
        <w:jc w:val="both"/>
        <w:rPr>
          <w:sz w:val="28"/>
          <w:szCs w:val="28"/>
        </w:rPr>
      </w:pPr>
    </w:p>
    <w:p w:rsidR="00BF5371" w:rsidRPr="00F25943" w:rsidRDefault="00BF5371" w:rsidP="00BF5371">
      <w:pPr>
        <w:spacing w:line="360" w:lineRule="auto"/>
        <w:ind w:firstLine="709"/>
        <w:jc w:val="both"/>
        <w:rPr>
          <w:sz w:val="28"/>
          <w:szCs w:val="28"/>
        </w:rPr>
      </w:pPr>
      <w:r w:rsidRPr="00F25943">
        <w:rPr>
          <w:sz w:val="28"/>
          <w:szCs w:val="28"/>
        </w:rPr>
        <w:lastRenderedPageBreak/>
        <w:t>Список источников:</w:t>
      </w:r>
    </w:p>
    <w:p w:rsidR="00BF5371" w:rsidRPr="00BF5371" w:rsidRDefault="00BF5371" w:rsidP="00BF53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F25943">
        <w:rPr>
          <w:b/>
          <w:iCs/>
          <w:sz w:val="28"/>
          <w:szCs w:val="28"/>
        </w:rPr>
        <w:t>Интегративные тенденции современного специального образования</w:t>
      </w:r>
      <w:r w:rsidRPr="00F25943">
        <w:rPr>
          <w:iCs/>
          <w:sz w:val="28"/>
          <w:szCs w:val="28"/>
        </w:rPr>
        <w:t xml:space="preserve"> / </w:t>
      </w:r>
      <w:r>
        <w:rPr>
          <w:iCs/>
          <w:sz w:val="28"/>
          <w:szCs w:val="28"/>
        </w:rPr>
        <w:t>п</w:t>
      </w:r>
      <w:r w:rsidRPr="00F25943">
        <w:rPr>
          <w:iCs/>
          <w:sz w:val="28"/>
          <w:szCs w:val="28"/>
        </w:rPr>
        <w:t>од ред. Н.</w:t>
      </w:r>
      <w:r>
        <w:rPr>
          <w:iCs/>
          <w:sz w:val="28"/>
          <w:szCs w:val="28"/>
        </w:rPr>
        <w:t xml:space="preserve"> </w:t>
      </w:r>
      <w:r w:rsidRPr="00F25943">
        <w:rPr>
          <w:iCs/>
          <w:sz w:val="28"/>
          <w:szCs w:val="28"/>
        </w:rPr>
        <w:t xml:space="preserve">Н. </w:t>
      </w:r>
      <w:proofErr w:type="spellStart"/>
      <w:r w:rsidRPr="00F25943">
        <w:rPr>
          <w:iCs/>
          <w:sz w:val="28"/>
          <w:szCs w:val="28"/>
        </w:rPr>
        <w:t>Малофеева</w:t>
      </w:r>
      <w:proofErr w:type="spellEnd"/>
      <w:r w:rsidRPr="00F25943">
        <w:rPr>
          <w:iCs/>
          <w:sz w:val="28"/>
          <w:szCs w:val="28"/>
        </w:rPr>
        <w:t xml:space="preserve">. </w:t>
      </w:r>
      <w:r>
        <w:rPr>
          <w:iCs/>
          <w:sz w:val="28"/>
          <w:szCs w:val="28"/>
        </w:rPr>
        <w:t>–</w:t>
      </w:r>
      <w:r w:rsidRPr="00F25943">
        <w:rPr>
          <w:iCs/>
          <w:sz w:val="28"/>
          <w:szCs w:val="28"/>
        </w:rPr>
        <w:t xml:space="preserve"> </w:t>
      </w:r>
      <w:proofErr w:type="gramStart"/>
      <w:r w:rsidRPr="00F25943">
        <w:rPr>
          <w:iCs/>
          <w:sz w:val="28"/>
          <w:szCs w:val="28"/>
        </w:rPr>
        <w:t>М</w:t>
      </w:r>
      <w:r>
        <w:rPr>
          <w:iCs/>
          <w:sz w:val="28"/>
          <w:szCs w:val="28"/>
        </w:rPr>
        <w:t xml:space="preserve">осква </w:t>
      </w:r>
      <w:r w:rsidRPr="00F25943">
        <w:rPr>
          <w:iCs/>
          <w:sz w:val="28"/>
          <w:szCs w:val="28"/>
        </w:rPr>
        <w:t>:</w:t>
      </w:r>
      <w:proofErr w:type="gramEnd"/>
      <w:r w:rsidRPr="00F25943">
        <w:rPr>
          <w:iCs/>
          <w:sz w:val="28"/>
          <w:szCs w:val="28"/>
        </w:rPr>
        <w:t xml:space="preserve"> Полиграф сервис, 2003. </w:t>
      </w:r>
      <w:r>
        <w:rPr>
          <w:iCs/>
          <w:sz w:val="28"/>
          <w:szCs w:val="28"/>
        </w:rPr>
        <w:t>–</w:t>
      </w:r>
      <w:r w:rsidRPr="00F25943">
        <w:rPr>
          <w:iCs/>
          <w:sz w:val="28"/>
          <w:szCs w:val="28"/>
        </w:rPr>
        <w:t xml:space="preserve"> </w:t>
      </w:r>
      <w:proofErr w:type="gramStart"/>
      <w:r w:rsidRPr="00F25943">
        <w:rPr>
          <w:iCs/>
          <w:sz w:val="28"/>
          <w:szCs w:val="28"/>
        </w:rPr>
        <w:t>Текст</w:t>
      </w:r>
      <w:r>
        <w:rPr>
          <w:iCs/>
          <w:sz w:val="28"/>
          <w:szCs w:val="28"/>
        </w:rPr>
        <w:t xml:space="preserve"> </w:t>
      </w:r>
      <w:r w:rsidRPr="00F25943">
        <w:rPr>
          <w:iCs/>
          <w:sz w:val="28"/>
          <w:szCs w:val="28"/>
        </w:rPr>
        <w:t>:</w:t>
      </w:r>
      <w:proofErr w:type="gramEnd"/>
      <w:r w:rsidRPr="00F25943">
        <w:rPr>
          <w:iCs/>
          <w:sz w:val="28"/>
          <w:szCs w:val="28"/>
        </w:rPr>
        <w:t xml:space="preserve"> непосредственный.</w:t>
      </w:r>
    </w:p>
    <w:p w:rsidR="00BF5371" w:rsidRPr="00F25943" w:rsidRDefault="00BF5371" w:rsidP="00BF53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551D24">
        <w:rPr>
          <w:b/>
          <w:bCs/>
          <w:sz w:val="28"/>
          <w:szCs w:val="28"/>
        </w:rPr>
        <w:t>Крыжановская</w:t>
      </w:r>
      <w:proofErr w:type="spellEnd"/>
      <w:r w:rsidRPr="00551D24">
        <w:rPr>
          <w:b/>
          <w:bCs/>
          <w:sz w:val="28"/>
          <w:szCs w:val="28"/>
        </w:rPr>
        <w:t>, Л. М.</w:t>
      </w:r>
      <w:r w:rsidRPr="009A0081">
        <w:rPr>
          <w:bCs/>
          <w:sz w:val="28"/>
          <w:szCs w:val="28"/>
        </w:rPr>
        <w:t xml:space="preserve"> Психологическая коррекция в условиях инклюзивного образования: пособие для психологов и педагогов / Л.М. </w:t>
      </w:r>
      <w:proofErr w:type="spellStart"/>
      <w:r w:rsidRPr="009A0081">
        <w:rPr>
          <w:bCs/>
          <w:sz w:val="28"/>
          <w:szCs w:val="28"/>
        </w:rPr>
        <w:t>Крыжановская</w:t>
      </w:r>
      <w:proofErr w:type="spellEnd"/>
      <w:r w:rsidRPr="009A0081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–</w:t>
      </w:r>
      <w:r w:rsidRPr="009A0081">
        <w:rPr>
          <w:bCs/>
          <w:sz w:val="28"/>
          <w:szCs w:val="28"/>
        </w:rPr>
        <w:t xml:space="preserve"> </w:t>
      </w:r>
      <w:proofErr w:type="gramStart"/>
      <w:r w:rsidRPr="009A0081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осква </w:t>
      </w:r>
      <w:r w:rsidRPr="009A0081">
        <w:rPr>
          <w:bCs/>
          <w:sz w:val="28"/>
          <w:szCs w:val="28"/>
        </w:rPr>
        <w:t>:</w:t>
      </w:r>
      <w:proofErr w:type="gramEnd"/>
      <w:r w:rsidRPr="009A0081">
        <w:rPr>
          <w:bCs/>
          <w:sz w:val="28"/>
          <w:szCs w:val="28"/>
        </w:rPr>
        <w:t xml:space="preserve"> ВЛАДОС, 2014. </w:t>
      </w:r>
      <w:r>
        <w:rPr>
          <w:bCs/>
          <w:sz w:val="28"/>
          <w:szCs w:val="28"/>
        </w:rPr>
        <w:t>-</w:t>
      </w:r>
      <w:r w:rsidRPr="009A0081">
        <w:rPr>
          <w:bCs/>
          <w:sz w:val="28"/>
          <w:szCs w:val="28"/>
        </w:rPr>
        <w:t xml:space="preserve"> 143 с. </w:t>
      </w:r>
      <w:r>
        <w:rPr>
          <w:bCs/>
          <w:sz w:val="28"/>
          <w:szCs w:val="28"/>
        </w:rPr>
        <w:t>–</w:t>
      </w:r>
      <w:r w:rsidRPr="009A0081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непосредственный.</w:t>
      </w:r>
    </w:p>
    <w:p w:rsidR="00BF5371" w:rsidRPr="00F25943" w:rsidRDefault="00BF5371" w:rsidP="00BF53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F25943">
        <w:rPr>
          <w:b/>
          <w:sz w:val="28"/>
          <w:szCs w:val="28"/>
        </w:rPr>
        <w:t>Организационные и психолого-педагогические условия реализации индивидуально-ориентированного подхода в обучении и воспитании детей с ограниченными возможностями здоровья.</w:t>
      </w:r>
      <w:r w:rsidRPr="00F25943">
        <w:rPr>
          <w:sz w:val="28"/>
          <w:szCs w:val="28"/>
        </w:rPr>
        <w:t xml:space="preserve"> Методическое пособие. </w:t>
      </w:r>
      <w:r w:rsidRPr="00F25943">
        <w:rPr>
          <w:iCs/>
          <w:sz w:val="28"/>
          <w:szCs w:val="28"/>
        </w:rPr>
        <w:t xml:space="preserve">/ </w:t>
      </w:r>
      <w:r>
        <w:rPr>
          <w:sz w:val="28"/>
          <w:szCs w:val="28"/>
        </w:rPr>
        <w:t>п</w:t>
      </w:r>
      <w:r w:rsidRPr="00F25943">
        <w:rPr>
          <w:sz w:val="28"/>
          <w:szCs w:val="28"/>
        </w:rPr>
        <w:t>од ред. А.</w:t>
      </w:r>
      <w:r>
        <w:rPr>
          <w:sz w:val="28"/>
          <w:szCs w:val="28"/>
        </w:rPr>
        <w:t xml:space="preserve"> </w:t>
      </w:r>
      <w:r w:rsidRPr="00F25943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r w:rsidRPr="00F25943">
        <w:rPr>
          <w:sz w:val="28"/>
          <w:szCs w:val="28"/>
        </w:rPr>
        <w:t>Коваленко</w:t>
      </w:r>
      <w:r>
        <w:rPr>
          <w:sz w:val="28"/>
          <w:szCs w:val="28"/>
        </w:rPr>
        <w:t>.</w:t>
      </w:r>
      <w:r w:rsidRPr="00F25943">
        <w:rPr>
          <w:sz w:val="28"/>
          <w:szCs w:val="28"/>
        </w:rPr>
        <w:t xml:space="preserve"> – Томск, 2014. </w:t>
      </w:r>
      <w:r w:rsidRPr="00F25943">
        <w:rPr>
          <w:iCs/>
          <w:sz w:val="28"/>
          <w:szCs w:val="28"/>
        </w:rPr>
        <w:t xml:space="preserve">– </w:t>
      </w:r>
      <w:proofErr w:type="gramStart"/>
      <w:r w:rsidRPr="00F25943">
        <w:rPr>
          <w:iCs/>
          <w:sz w:val="28"/>
          <w:szCs w:val="28"/>
        </w:rPr>
        <w:t>Текст</w:t>
      </w:r>
      <w:r>
        <w:rPr>
          <w:iCs/>
          <w:sz w:val="28"/>
          <w:szCs w:val="28"/>
        </w:rPr>
        <w:t xml:space="preserve"> </w:t>
      </w:r>
      <w:r w:rsidRPr="00F25943">
        <w:rPr>
          <w:iCs/>
          <w:sz w:val="28"/>
          <w:szCs w:val="28"/>
        </w:rPr>
        <w:t>:</w:t>
      </w:r>
      <w:proofErr w:type="gramEnd"/>
      <w:r w:rsidRPr="00F25943">
        <w:rPr>
          <w:iCs/>
          <w:sz w:val="28"/>
          <w:szCs w:val="28"/>
        </w:rPr>
        <w:t xml:space="preserve"> непосредственный.</w:t>
      </w:r>
    </w:p>
    <w:p w:rsidR="00BF5371" w:rsidRPr="00AF2E91" w:rsidRDefault="00BF5371" w:rsidP="000335F6">
      <w:pPr>
        <w:spacing w:line="360" w:lineRule="auto"/>
        <w:ind w:firstLine="709"/>
        <w:jc w:val="both"/>
        <w:rPr>
          <w:sz w:val="28"/>
          <w:szCs w:val="28"/>
        </w:rPr>
      </w:pPr>
    </w:p>
    <w:sectPr w:rsidR="00BF5371" w:rsidRPr="00AF2E91" w:rsidSect="006172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36D43"/>
    <w:multiLevelType w:val="hybridMultilevel"/>
    <w:tmpl w:val="CCF0B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31014F"/>
    <w:multiLevelType w:val="hybridMultilevel"/>
    <w:tmpl w:val="BFCA5C64"/>
    <w:lvl w:ilvl="0" w:tplc="D8B426F2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5E6"/>
    <w:rsid w:val="00033505"/>
    <w:rsid w:val="000335F6"/>
    <w:rsid w:val="000409A2"/>
    <w:rsid w:val="00083441"/>
    <w:rsid w:val="001646BD"/>
    <w:rsid w:val="001C46E0"/>
    <w:rsid w:val="00302EF4"/>
    <w:rsid w:val="0032256A"/>
    <w:rsid w:val="00342B15"/>
    <w:rsid w:val="0036543A"/>
    <w:rsid w:val="003B6C6A"/>
    <w:rsid w:val="003B7310"/>
    <w:rsid w:val="00417538"/>
    <w:rsid w:val="00511B8F"/>
    <w:rsid w:val="005855E6"/>
    <w:rsid w:val="0060529A"/>
    <w:rsid w:val="00613CF2"/>
    <w:rsid w:val="00615F86"/>
    <w:rsid w:val="006172F7"/>
    <w:rsid w:val="0062086B"/>
    <w:rsid w:val="0069099F"/>
    <w:rsid w:val="006A4D71"/>
    <w:rsid w:val="006C6007"/>
    <w:rsid w:val="00725220"/>
    <w:rsid w:val="00811BAB"/>
    <w:rsid w:val="0089396E"/>
    <w:rsid w:val="008C6B70"/>
    <w:rsid w:val="008E0515"/>
    <w:rsid w:val="00AF2E91"/>
    <w:rsid w:val="00B02993"/>
    <w:rsid w:val="00BF5371"/>
    <w:rsid w:val="00CA2684"/>
    <w:rsid w:val="00DC5806"/>
    <w:rsid w:val="00EE56C3"/>
    <w:rsid w:val="00F06D83"/>
    <w:rsid w:val="00F075DB"/>
    <w:rsid w:val="00F260D7"/>
    <w:rsid w:val="00F522BF"/>
    <w:rsid w:val="00FE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E2BD5"/>
  <w15:chartTrackingRefBased/>
  <w15:docId w15:val="{46539119-DC97-4613-9066-7B8D96D5D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5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Dm-Ps3</cp:lastModifiedBy>
  <cp:revision>13</cp:revision>
  <dcterms:created xsi:type="dcterms:W3CDTF">2022-11-09T12:30:00Z</dcterms:created>
  <dcterms:modified xsi:type="dcterms:W3CDTF">2022-11-24T04:23:00Z</dcterms:modified>
</cp:coreProperties>
</file>